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E5E5" w14:textId="314DE583" w:rsidR="006E349C" w:rsidRPr="008056C2" w:rsidRDefault="008056C2" w:rsidP="008056C2">
      <w:pPr>
        <w:jc w:val="center"/>
        <w:rPr>
          <w:b/>
          <w:bCs/>
        </w:rPr>
      </w:pPr>
      <w:r w:rsidRPr="008056C2">
        <w:rPr>
          <w:b/>
          <w:bCs/>
        </w:rPr>
        <w:t>Helpful Reminders for CSU Referrals</w:t>
      </w:r>
    </w:p>
    <w:p w14:paraId="146AB1FA" w14:textId="5C3A8010" w:rsidR="008056C2" w:rsidRDefault="008056C2" w:rsidP="008056C2">
      <w:pPr>
        <w:jc w:val="center"/>
      </w:pPr>
    </w:p>
    <w:p w14:paraId="4B4FC126" w14:textId="34F2C4B0" w:rsidR="008056C2" w:rsidRPr="008056C2" w:rsidRDefault="008056C2" w:rsidP="008056C2">
      <w:pPr>
        <w:rPr>
          <w:u w:val="single"/>
        </w:rPr>
      </w:pPr>
      <w:r w:rsidRPr="008056C2">
        <w:rPr>
          <w:u w:val="single"/>
        </w:rPr>
        <w:t>When Making a Call for Referral:</w:t>
      </w:r>
    </w:p>
    <w:p w14:paraId="6070768B" w14:textId="4780B687" w:rsidR="008056C2" w:rsidRDefault="008056C2" w:rsidP="008056C2">
      <w:pPr>
        <w:pStyle w:val="ListParagraph"/>
        <w:numPr>
          <w:ilvl w:val="0"/>
          <w:numId w:val="1"/>
        </w:numPr>
      </w:pPr>
      <w:r>
        <w:t>Presenting sxs; what is the MH crisis to be stabilized?</w:t>
      </w:r>
    </w:p>
    <w:p w14:paraId="2FE73B80" w14:textId="1D667AD0" w:rsidR="008056C2" w:rsidRDefault="008056C2" w:rsidP="008056C2">
      <w:pPr>
        <w:pStyle w:val="ListParagraph"/>
        <w:numPr>
          <w:ilvl w:val="0"/>
          <w:numId w:val="1"/>
        </w:numPr>
      </w:pPr>
      <w:r>
        <w:t>Is this a hospital step-down?  If so, see info below.</w:t>
      </w:r>
    </w:p>
    <w:p w14:paraId="7F82371B" w14:textId="4871E497" w:rsidR="008056C2" w:rsidRDefault="008056C2" w:rsidP="008056C2">
      <w:pPr>
        <w:pStyle w:val="ListParagraph"/>
        <w:numPr>
          <w:ilvl w:val="0"/>
          <w:numId w:val="1"/>
        </w:numPr>
      </w:pPr>
      <w:r>
        <w:t xml:space="preserve">Are they using drugs currently or recently?  </w:t>
      </w:r>
    </w:p>
    <w:p w14:paraId="545B46FA" w14:textId="1DE7CC46" w:rsidR="008056C2" w:rsidRDefault="008056C2" w:rsidP="008056C2">
      <w:pPr>
        <w:pStyle w:val="ListParagraph"/>
        <w:numPr>
          <w:ilvl w:val="0"/>
          <w:numId w:val="1"/>
        </w:numPr>
      </w:pPr>
      <w:r>
        <w:t>Do they meet our Exclusionary Criteria?  See below.</w:t>
      </w:r>
    </w:p>
    <w:p w14:paraId="6094681A" w14:textId="531E5CB0" w:rsidR="008056C2" w:rsidRDefault="008056C2" w:rsidP="008056C2">
      <w:pPr>
        <w:pStyle w:val="ListParagraph"/>
        <w:numPr>
          <w:ilvl w:val="0"/>
          <w:numId w:val="1"/>
        </w:numPr>
      </w:pPr>
      <w:r>
        <w:t>Do they have an SMI dx?</w:t>
      </w:r>
    </w:p>
    <w:p w14:paraId="4ED69E35" w14:textId="4846D44F" w:rsidR="008056C2" w:rsidRDefault="008056C2" w:rsidP="008056C2">
      <w:pPr>
        <w:pStyle w:val="ListParagraph"/>
        <w:numPr>
          <w:ilvl w:val="0"/>
          <w:numId w:val="1"/>
        </w:numPr>
      </w:pPr>
      <w:r>
        <w:t>Current medications?</w:t>
      </w:r>
    </w:p>
    <w:p w14:paraId="604BBFED" w14:textId="29629513" w:rsidR="008056C2" w:rsidRDefault="008056C2" w:rsidP="008056C2">
      <w:pPr>
        <w:pStyle w:val="ListParagraph"/>
        <w:numPr>
          <w:ilvl w:val="0"/>
          <w:numId w:val="1"/>
        </w:numPr>
      </w:pPr>
      <w:r>
        <w:t>Medical issues?</w:t>
      </w:r>
    </w:p>
    <w:p w14:paraId="45FDBF10" w14:textId="1D79153D" w:rsidR="008056C2" w:rsidRDefault="008056C2" w:rsidP="008056C2">
      <w:pPr>
        <w:pStyle w:val="ListParagraph"/>
        <w:numPr>
          <w:ilvl w:val="0"/>
          <w:numId w:val="1"/>
        </w:numPr>
      </w:pPr>
      <w:r>
        <w:t>DC plan?</w:t>
      </w:r>
    </w:p>
    <w:p w14:paraId="49308839" w14:textId="585021C0" w:rsidR="008056C2" w:rsidRPr="008056C2" w:rsidRDefault="008056C2" w:rsidP="008056C2">
      <w:pPr>
        <w:rPr>
          <w:u w:val="single"/>
        </w:rPr>
      </w:pPr>
      <w:r w:rsidRPr="008056C2">
        <w:rPr>
          <w:u w:val="single"/>
        </w:rPr>
        <w:t>Items Needed for Hospital Step-Down to CSU:</w:t>
      </w:r>
    </w:p>
    <w:p w14:paraId="152BA01D" w14:textId="12765B43" w:rsidR="008056C2" w:rsidRDefault="008056C2" w:rsidP="008056C2">
      <w:pPr>
        <w:pStyle w:val="ListParagraph"/>
        <w:numPr>
          <w:ilvl w:val="0"/>
          <w:numId w:val="2"/>
        </w:numPr>
      </w:pPr>
      <w:r>
        <w:t>The original prescreening (if there is one)/Addendum</w:t>
      </w:r>
    </w:p>
    <w:p w14:paraId="6197DC06" w14:textId="3CD5643C" w:rsidR="008056C2" w:rsidRDefault="008056C2" w:rsidP="008056C2">
      <w:pPr>
        <w:pStyle w:val="ListParagraph"/>
        <w:numPr>
          <w:ilvl w:val="0"/>
          <w:numId w:val="2"/>
        </w:numPr>
      </w:pPr>
      <w:r>
        <w:t>H&amp;P</w:t>
      </w:r>
    </w:p>
    <w:p w14:paraId="61731C80" w14:textId="20099E45" w:rsidR="008056C2" w:rsidRDefault="008056C2" w:rsidP="008056C2">
      <w:pPr>
        <w:pStyle w:val="ListParagraph"/>
        <w:numPr>
          <w:ilvl w:val="0"/>
          <w:numId w:val="2"/>
        </w:numPr>
      </w:pPr>
      <w:r>
        <w:t>Psychiatric Assessment</w:t>
      </w:r>
    </w:p>
    <w:p w14:paraId="2C096FDF" w14:textId="29DC57D5" w:rsidR="008056C2" w:rsidRDefault="008056C2" w:rsidP="008056C2">
      <w:pPr>
        <w:pStyle w:val="ListParagraph"/>
        <w:numPr>
          <w:ilvl w:val="0"/>
          <w:numId w:val="2"/>
        </w:numPr>
      </w:pPr>
      <w:r>
        <w:t>Last 3 days of progress notes</w:t>
      </w:r>
    </w:p>
    <w:p w14:paraId="05225CC6" w14:textId="78882326" w:rsidR="008056C2" w:rsidRDefault="008056C2" w:rsidP="008056C2">
      <w:pPr>
        <w:pStyle w:val="ListParagraph"/>
        <w:numPr>
          <w:ilvl w:val="0"/>
          <w:numId w:val="2"/>
        </w:numPr>
      </w:pPr>
      <w:r>
        <w:t>Labs</w:t>
      </w:r>
    </w:p>
    <w:p w14:paraId="19B9669D" w14:textId="5C26611A" w:rsidR="008056C2" w:rsidRDefault="008056C2" w:rsidP="008056C2">
      <w:pPr>
        <w:pStyle w:val="ListParagraph"/>
        <w:numPr>
          <w:ilvl w:val="0"/>
          <w:numId w:val="2"/>
        </w:numPr>
      </w:pPr>
      <w:r>
        <w:t>MAR’s</w:t>
      </w:r>
    </w:p>
    <w:p w14:paraId="4767FEE8" w14:textId="01974E66" w:rsidR="00577513" w:rsidRDefault="00577513" w:rsidP="008056C2">
      <w:pPr>
        <w:pStyle w:val="ListParagraph"/>
        <w:numPr>
          <w:ilvl w:val="0"/>
          <w:numId w:val="2"/>
        </w:numPr>
      </w:pPr>
      <w:r>
        <w:t>Negative COVID-19 test proctored w/n 24 hrs</w:t>
      </w:r>
    </w:p>
    <w:p w14:paraId="1DA2A18C" w14:textId="65697B07" w:rsidR="008056C2" w:rsidRDefault="008056C2" w:rsidP="008056C2">
      <w:pPr>
        <w:pStyle w:val="ListParagraph"/>
        <w:numPr>
          <w:ilvl w:val="0"/>
          <w:numId w:val="2"/>
        </w:numPr>
      </w:pPr>
      <w:r>
        <w:t>Hospital to supply 7 day supply of all medications</w:t>
      </w:r>
    </w:p>
    <w:p w14:paraId="1AA1AA11" w14:textId="2411AAC3" w:rsidR="008056C2" w:rsidRPr="008056C2" w:rsidRDefault="008056C2" w:rsidP="008056C2">
      <w:pPr>
        <w:rPr>
          <w:u w:val="single"/>
        </w:rPr>
      </w:pPr>
      <w:r w:rsidRPr="008056C2">
        <w:rPr>
          <w:u w:val="single"/>
        </w:rPr>
        <w:t>CSU Exclusionary Criteria:</w:t>
      </w:r>
    </w:p>
    <w:p w14:paraId="54D0BC07" w14:textId="411C587E" w:rsidR="008056C2" w:rsidRDefault="008056C2" w:rsidP="008056C2">
      <w:pPr>
        <w:pStyle w:val="ListParagraph"/>
        <w:numPr>
          <w:ilvl w:val="0"/>
          <w:numId w:val="3"/>
        </w:numPr>
      </w:pPr>
      <w:r>
        <w:t>Imminent Danger to Self/Others</w:t>
      </w:r>
    </w:p>
    <w:p w14:paraId="777BB51C" w14:textId="6A7AB528" w:rsidR="008056C2" w:rsidRDefault="008056C2" w:rsidP="008056C2">
      <w:pPr>
        <w:pStyle w:val="ListParagraph"/>
        <w:numPr>
          <w:ilvl w:val="0"/>
          <w:numId w:val="3"/>
        </w:numPr>
      </w:pPr>
      <w:r>
        <w:t>Actively Violent/Aggressive w/n last 24hrs</w:t>
      </w:r>
    </w:p>
    <w:p w14:paraId="0084AFDA" w14:textId="13BB861D" w:rsidR="008056C2" w:rsidRDefault="008056C2" w:rsidP="008056C2">
      <w:pPr>
        <w:pStyle w:val="ListParagraph"/>
        <w:numPr>
          <w:ilvl w:val="0"/>
          <w:numId w:val="3"/>
        </w:numPr>
      </w:pPr>
      <w:r>
        <w:t>Unwilling to Participate in Tx</w:t>
      </w:r>
    </w:p>
    <w:p w14:paraId="1C14B24C" w14:textId="630A6050" w:rsidR="008056C2" w:rsidRDefault="008056C2" w:rsidP="008056C2">
      <w:pPr>
        <w:pStyle w:val="ListParagraph"/>
        <w:numPr>
          <w:ilvl w:val="0"/>
          <w:numId w:val="3"/>
        </w:numPr>
      </w:pPr>
      <w:r>
        <w:t>Medically Unstable</w:t>
      </w:r>
    </w:p>
    <w:p w14:paraId="201DB960" w14:textId="39082DE7" w:rsidR="008056C2" w:rsidRDefault="008056C2" w:rsidP="008056C2">
      <w:pPr>
        <w:pStyle w:val="ListParagraph"/>
        <w:numPr>
          <w:ilvl w:val="0"/>
          <w:numId w:val="3"/>
        </w:numPr>
      </w:pPr>
      <w:r>
        <w:t>Hx of Sex Offense (reviewed case by case)</w:t>
      </w:r>
    </w:p>
    <w:p w14:paraId="09D5C66C" w14:textId="678C12BF" w:rsidR="008056C2" w:rsidRDefault="008056C2" w:rsidP="008056C2">
      <w:pPr>
        <w:pStyle w:val="ListParagraph"/>
        <w:numPr>
          <w:ilvl w:val="0"/>
          <w:numId w:val="3"/>
        </w:numPr>
      </w:pPr>
      <w:r>
        <w:t>Executable Plan for Suicide (at CSU)</w:t>
      </w:r>
    </w:p>
    <w:p w14:paraId="03B80960" w14:textId="2927ECC8" w:rsidR="008056C2" w:rsidRDefault="008056C2" w:rsidP="008056C2">
      <w:pPr>
        <w:pStyle w:val="ListParagraph"/>
        <w:numPr>
          <w:ilvl w:val="0"/>
          <w:numId w:val="3"/>
        </w:numPr>
      </w:pPr>
      <w:r>
        <w:t>Unable to Manage ADL’s</w:t>
      </w:r>
    </w:p>
    <w:p w14:paraId="7BB38606" w14:textId="4F95FD04" w:rsidR="008056C2" w:rsidRPr="008056C2" w:rsidRDefault="008056C2" w:rsidP="008056C2">
      <w:pPr>
        <w:rPr>
          <w:u w:val="single"/>
        </w:rPr>
      </w:pPr>
      <w:r w:rsidRPr="008056C2">
        <w:rPr>
          <w:u w:val="single"/>
        </w:rPr>
        <w:t>Clts Requiring Medication-Assisted Withdrawal Management / Medical Clearance:</w:t>
      </w:r>
    </w:p>
    <w:p w14:paraId="48185061" w14:textId="090B8D0F" w:rsidR="008056C2" w:rsidRDefault="008056C2" w:rsidP="008056C2">
      <w:pPr>
        <w:pStyle w:val="ListParagraph"/>
        <w:numPr>
          <w:ilvl w:val="0"/>
          <w:numId w:val="4"/>
        </w:numPr>
      </w:pPr>
      <w:r>
        <w:t>Labs</w:t>
      </w:r>
    </w:p>
    <w:p w14:paraId="1B2F2DCD" w14:textId="70A67CA9" w:rsidR="008056C2" w:rsidRDefault="008056C2" w:rsidP="008056C2">
      <w:pPr>
        <w:pStyle w:val="ListParagraph"/>
        <w:numPr>
          <w:ilvl w:val="0"/>
          <w:numId w:val="4"/>
        </w:numPr>
      </w:pPr>
      <w:r>
        <w:t>Vitals</w:t>
      </w:r>
    </w:p>
    <w:p w14:paraId="3E09533C" w14:textId="74EE85E9" w:rsidR="008056C2" w:rsidRDefault="008056C2" w:rsidP="008056C2">
      <w:pPr>
        <w:pStyle w:val="ListParagraph"/>
        <w:numPr>
          <w:ilvl w:val="0"/>
          <w:numId w:val="4"/>
        </w:numPr>
      </w:pPr>
      <w:r>
        <w:t>Toxicology</w:t>
      </w:r>
    </w:p>
    <w:p w14:paraId="7D9438EC" w14:textId="4B1141C9" w:rsidR="008056C2" w:rsidRDefault="008056C2" w:rsidP="008056C2">
      <w:pPr>
        <w:pStyle w:val="ListParagraph"/>
        <w:numPr>
          <w:ilvl w:val="0"/>
          <w:numId w:val="4"/>
        </w:numPr>
      </w:pPr>
      <w:r>
        <w:t>BAC (below .3)</w:t>
      </w:r>
    </w:p>
    <w:p w14:paraId="70159927" w14:textId="4F82D968" w:rsidR="008056C2" w:rsidRPr="006E349C" w:rsidRDefault="008056C2" w:rsidP="008056C2">
      <w:pPr>
        <w:pStyle w:val="ListParagraph"/>
        <w:numPr>
          <w:ilvl w:val="0"/>
          <w:numId w:val="4"/>
        </w:numPr>
      </w:pPr>
      <w:r>
        <w:t>Nurse : Nurse Report</w:t>
      </w:r>
    </w:p>
    <w:sectPr w:rsidR="008056C2" w:rsidRPr="006E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7391"/>
    <w:multiLevelType w:val="hybridMultilevel"/>
    <w:tmpl w:val="92FA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644"/>
    <w:multiLevelType w:val="hybridMultilevel"/>
    <w:tmpl w:val="EB883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0806"/>
    <w:multiLevelType w:val="hybridMultilevel"/>
    <w:tmpl w:val="3714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D4CDD"/>
    <w:multiLevelType w:val="hybridMultilevel"/>
    <w:tmpl w:val="4400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C2"/>
    <w:rsid w:val="000D332C"/>
    <w:rsid w:val="00577513"/>
    <w:rsid w:val="006E349C"/>
    <w:rsid w:val="007742BF"/>
    <w:rsid w:val="008056C2"/>
    <w:rsid w:val="008C3B2D"/>
    <w:rsid w:val="00A4187C"/>
    <w:rsid w:val="00A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27EE"/>
  <w15:chartTrackingRefBased/>
  <w15:docId w15:val="{C58AD519-0638-4F3D-A79A-9E4F5C61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2B"/>
  </w:style>
  <w:style w:type="paragraph" w:styleId="Heading1">
    <w:name w:val="heading 1"/>
    <w:basedOn w:val="Normal"/>
    <w:next w:val="Normal"/>
    <w:link w:val="Heading1Char"/>
    <w:uiPriority w:val="9"/>
    <w:qFormat/>
    <w:rsid w:val="006E34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9C"/>
    <w:rPr>
      <w:rFonts w:asciiTheme="majorHAnsi" w:eastAsiaTheme="majorEastAsia" w:hAnsiTheme="majorHAnsi" w:cstheme="majorBidi"/>
      <w:color w:val="2F5496" w:themeColor="accent1" w:themeShade="BF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34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RBH">
      <a:majorFont>
        <a:latin typeface="Georg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4</DocSecurity>
  <Lines>7</Lines>
  <Paragraphs>1</Paragraphs>
  <ScaleCrop>false</ScaleCrop>
  <Company>RBHA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Runyon</dc:creator>
  <cp:keywords/>
  <dc:description/>
  <cp:lastModifiedBy>Sean Runyon</cp:lastModifiedBy>
  <cp:revision>2</cp:revision>
  <dcterms:created xsi:type="dcterms:W3CDTF">2022-05-12T14:48:00Z</dcterms:created>
  <dcterms:modified xsi:type="dcterms:W3CDTF">2022-05-12T14:48:00Z</dcterms:modified>
</cp:coreProperties>
</file>